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16A" w:rsidRPr="0030516A" w:rsidRDefault="0030516A" w:rsidP="0030516A">
      <w:pPr>
        <w:tabs>
          <w:tab w:val="left" w:pos="6237"/>
          <w:tab w:val="left" w:pos="9072"/>
        </w:tabs>
        <w:spacing w:line="259" w:lineRule="auto"/>
        <w:ind w:left="-284" w:firstLine="1582"/>
        <w:jc w:val="right"/>
      </w:pPr>
      <w:r w:rsidRPr="0030516A">
        <w:t xml:space="preserve">Anykščių menų centro 2022 m </w:t>
      </w:r>
    </w:p>
    <w:p w:rsidR="0030516A" w:rsidRPr="0030516A" w:rsidRDefault="0030516A" w:rsidP="0030516A">
      <w:pPr>
        <w:tabs>
          <w:tab w:val="left" w:pos="6237"/>
          <w:tab w:val="left" w:pos="9072"/>
        </w:tabs>
        <w:spacing w:line="259" w:lineRule="auto"/>
        <w:ind w:left="-284" w:firstLine="1582"/>
        <w:jc w:val="right"/>
      </w:pPr>
      <w:r w:rsidRPr="0030516A">
        <w:t>veiklos ataskaitos priedas Nr. 1</w:t>
      </w:r>
    </w:p>
    <w:p w:rsidR="0030516A" w:rsidRPr="0030516A" w:rsidRDefault="0030516A" w:rsidP="0030516A">
      <w:pPr>
        <w:tabs>
          <w:tab w:val="left" w:pos="6237"/>
          <w:tab w:val="left" w:pos="9072"/>
        </w:tabs>
        <w:spacing w:after="160" w:line="259" w:lineRule="auto"/>
        <w:ind w:left="-284" w:firstLine="1580"/>
        <w:jc w:val="both"/>
      </w:pPr>
    </w:p>
    <w:p w:rsidR="0030516A" w:rsidRPr="0030516A" w:rsidRDefault="0030516A" w:rsidP="0030516A">
      <w:pPr>
        <w:tabs>
          <w:tab w:val="left" w:pos="6237"/>
          <w:tab w:val="left" w:pos="9072"/>
        </w:tabs>
        <w:spacing w:after="160" w:line="259" w:lineRule="auto"/>
        <w:ind w:left="-284" w:firstLine="1580"/>
        <w:jc w:val="both"/>
      </w:pPr>
      <w:r w:rsidRPr="0030516A">
        <w:t xml:space="preserve">ANYKŠČIŲ MENŲ CENTRO 2022 M. SURENGTI RENGINIAI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Vasario 8 d.  dailininko A. Každailio parodos atidarymas.</w:t>
      </w: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Vasario 11 d.  Akordeono koncertas, </w:t>
      </w:r>
      <w:r w:rsidRPr="0030516A">
        <w:rPr>
          <w:rFonts w:ascii="Times New Roman" w:hAnsi="Times New Roman"/>
          <w:spacing w:val="8"/>
          <w:sz w:val="24"/>
          <w:szCs w:val="24"/>
          <w:lang w:val="lt-LT"/>
        </w:rPr>
        <w:t>skirtas akordeonistui </w:t>
      </w:r>
      <w:r w:rsidRPr="0030516A">
        <w:rPr>
          <w:rStyle w:val="Grietas"/>
          <w:rFonts w:ascii="Times New Roman" w:hAnsi="Times New Roman"/>
          <w:b w:val="0"/>
          <w:spacing w:val="8"/>
          <w:sz w:val="24"/>
          <w:szCs w:val="24"/>
          <w:lang w:val="lt-LT"/>
        </w:rPr>
        <w:t xml:space="preserve">prof. Kaziui Stonkui atminti. </w:t>
      </w:r>
      <w:r w:rsidRPr="0030516A">
        <w:rPr>
          <w:rFonts w:ascii="Times New Roman" w:hAnsi="Times New Roman"/>
          <w:spacing w:val="8"/>
          <w:sz w:val="24"/>
          <w:szCs w:val="24"/>
          <w:lang w:val="lt-LT"/>
        </w:rPr>
        <w:t>Koncertavo buvę prof. K. Stonkaus studentai: </w:t>
      </w:r>
      <w:r w:rsidRPr="0030516A">
        <w:rPr>
          <w:rStyle w:val="Grietas"/>
          <w:rFonts w:ascii="Times New Roman" w:hAnsi="Times New Roman"/>
          <w:b w:val="0"/>
          <w:spacing w:val="8"/>
          <w:sz w:val="24"/>
          <w:szCs w:val="24"/>
          <w:lang w:val="lt-LT"/>
        </w:rPr>
        <w:t xml:space="preserve">Deividas </w:t>
      </w:r>
      <w:proofErr w:type="spellStart"/>
      <w:r w:rsidRPr="0030516A">
        <w:rPr>
          <w:rStyle w:val="Grietas"/>
          <w:rFonts w:ascii="Times New Roman" w:hAnsi="Times New Roman"/>
          <w:b w:val="0"/>
          <w:spacing w:val="8"/>
          <w:sz w:val="24"/>
          <w:szCs w:val="24"/>
          <w:lang w:val="lt-LT"/>
        </w:rPr>
        <w:t>Dombovskis</w:t>
      </w:r>
      <w:proofErr w:type="spellEnd"/>
      <w:r w:rsidRPr="0030516A">
        <w:rPr>
          <w:rStyle w:val="Grietas"/>
          <w:rFonts w:ascii="Times New Roman" w:hAnsi="Times New Roman"/>
          <w:b w:val="0"/>
          <w:spacing w:val="8"/>
          <w:sz w:val="24"/>
          <w:szCs w:val="24"/>
          <w:lang w:val="lt-LT"/>
        </w:rPr>
        <w:t xml:space="preserve"> (akordeonas) </w:t>
      </w:r>
      <w:r w:rsidRPr="0030516A">
        <w:rPr>
          <w:rFonts w:ascii="Times New Roman" w:hAnsi="Times New Roman"/>
          <w:spacing w:val="8"/>
          <w:sz w:val="24"/>
          <w:szCs w:val="24"/>
          <w:lang w:val="lt-LT"/>
        </w:rPr>
        <w:t>Vytauto Didžiojo universiteto  magistrantūros studentas ir </w:t>
      </w:r>
      <w:r w:rsidRPr="0030516A">
        <w:rPr>
          <w:rStyle w:val="Grietas"/>
          <w:rFonts w:ascii="Times New Roman" w:hAnsi="Times New Roman"/>
          <w:b w:val="0"/>
          <w:spacing w:val="8"/>
          <w:sz w:val="24"/>
          <w:szCs w:val="24"/>
          <w:lang w:val="lt-LT"/>
        </w:rPr>
        <w:t>Silvija Beatričė (sopranas)</w:t>
      </w:r>
      <w:r w:rsidRPr="0030516A">
        <w:rPr>
          <w:rFonts w:ascii="Times New Roman" w:hAnsi="Times New Roman"/>
          <w:spacing w:val="8"/>
          <w:sz w:val="24"/>
          <w:szCs w:val="24"/>
          <w:lang w:val="lt-LT"/>
        </w:rPr>
        <w:t> Vytauto Didžiojo universiteto  magistrantūros studentė.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Vasario 25 d.  grafikės Ingos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Dargužytės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parodos atidarymas.</w:t>
      </w:r>
      <w:r w:rsidRPr="0030516A">
        <w:rPr>
          <w:rFonts w:ascii="Times New Roman" w:hAnsi="Times New Roman"/>
          <w:bCs/>
          <w:sz w:val="24"/>
          <w:szCs w:val="24"/>
          <w:shd w:val="clear" w:color="auto" w:fill="FFFFFF"/>
          <w:lang w:val="lt-LT"/>
        </w:rPr>
        <w:t xml:space="preserve">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Vasario 25 d.</w:t>
      </w:r>
      <w:r w:rsidRPr="0030516A">
        <w:rPr>
          <w:rFonts w:ascii="Times New Roman" w:hAnsi="Times New Roman"/>
          <w:bCs/>
          <w:sz w:val="24"/>
          <w:szCs w:val="24"/>
          <w:shd w:val="clear" w:color="auto" w:fill="FFFFFF"/>
          <w:lang w:val="lt-LT"/>
        </w:rPr>
        <w:t xml:space="preserve"> </w:t>
      </w: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T</w:t>
      </w:r>
      <w:r w:rsidRPr="0030516A">
        <w:rPr>
          <w:rStyle w:val="Grietas"/>
          <w:rFonts w:ascii="Times New Roman" w:hAnsi="Times New Roman"/>
          <w:b w:val="0"/>
          <w:sz w:val="24"/>
          <w:szCs w:val="24"/>
          <w:shd w:val="clear" w:color="auto" w:fill="FFFFFF"/>
          <w:lang w:val="lt-LT"/>
        </w:rPr>
        <w:t>eatro trupės „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shd w:val="clear" w:color="auto" w:fill="FFFFFF"/>
          <w:lang w:val="lt-LT"/>
        </w:rPr>
        <w:t>Вахтёры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shd w:val="clear" w:color="auto" w:fill="FFFFFF"/>
          <w:lang w:val="lt-LT"/>
        </w:rPr>
        <w:t xml:space="preserve">“ iš Ukrainos improvizacijos spektaklis.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Kovo 8 d. susitikimas su  Lietuvos Nepriklausomybės akto signataru Č. Juršėnu.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Kovo 12 d. skulptoriaus S. Milašiaus darbų parodos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Kovo 18 d. Dueto ,,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Xylos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Du“ : </w:t>
      </w: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Ievos Pranskutės (smuikas, Lietuva–Austrija) ir </w:t>
      </w:r>
      <w:proofErr w:type="spellStart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Mislav</w:t>
      </w:r>
      <w:proofErr w:type="spellEnd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Brajković</w:t>
      </w:r>
      <w:proofErr w:type="spellEnd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 (violončelė, Kroatija–Austrija)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Kovo 25 d. Grupės ,,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Atika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“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Balandžio 9 d. tautodailės parodos pristatymas (parodos kuratorė Skaidrė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Račkaitytė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Balandžio 9 d.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Vincenzo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de Martino (fortepijonas) ir Eglės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Radavičiūtės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(sopranas)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Balandžio 19 d. Dueto „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PetrArka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“ – Petro Vyšniausko (saksofonas, fortepijonas) ir Arkadijaus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Gotesmano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(perkusija)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Balandžio 25 d. T.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Ladigos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mokinių koncertas. Dalyvavo VDU Muzikos akademijos studentai, absolventai, dėstytojai: RUGILĖ BALČIŪNAITĖ (sopranas), AGNĖ ČEPAITYTĖ (mecosopranas), RŪTA BLAŠKYTĖ (fortepijonas). Tomo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Ladigos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dainavimo klasė. AURA BURNECKAITĖ – SELICKĖ (sopranas), JIAYI LIU (fortepijonas).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Gegužės 19 d. Domicelės Tarabildienės fotografijų parodos pristatymas.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Gegužės 28 d. Koncertas „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Duetto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Concertante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“ –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Andrijus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Ostapenko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(gitara) ir Jurijus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Shutko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(fleita).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Gegužės 30 d. Anykščių meno mokyklos dailės moksleivių parodos atidarymas ir absolventų renginys.</w:t>
      </w:r>
    </w:p>
    <w:p w:rsidR="0030516A" w:rsidRPr="0030516A" w:rsidRDefault="0030516A" w:rsidP="0030516A">
      <w:pPr>
        <w:numPr>
          <w:ilvl w:val="0"/>
          <w:numId w:val="1"/>
        </w:numPr>
        <w:tabs>
          <w:tab w:val="left" w:pos="9072"/>
        </w:tabs>
        <w:contextualSpacing/>
        <w:jc w:val="both"/>
        <w:rPr>
          <w:color w:val="000000"/>
          <w:shd w:val="clear" w:color="auto" w:fill="FFFFFF"/>
        </w:rPr>
      </w:pPr>
      <w:r w:rsidRPr="0030516A">
        <w:rPr>
          <w:color w:val="000000"/>
          <w:shd w:val="clear" w:color="auto" w:fill="FFFFFF"/>
        </w:rPr>
        <w:t xml:space="preserve">Birželio 7 d. Povilo </w:t>
      </w:r>
      <w:r w:rsidRPr="0030516A">
        <w:rPr>
          <w:shd w:val="clear" w:color="auto" w:fill="FFFFFF"/>
        </w:rPr>
        <w:t>Kulvinsko poezijos knygos ,,Dešimt jaunystės sonetų ir..." pristatymas.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Birželio 25 d. II-ojo Utenos regiono perkusijos ir džiazo festivalio koncertas - „21‘st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Century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Quintet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>“.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  Liepos 8 d. Festivalio „Muzikos savaitgalio Anykščiuose“ atidarymo koncertas: Agnė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Dūkštaitė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(akordeonas) ir Ignas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Daniulis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(klarnetas).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Liepos 1 d. Grafikės Loretos </w:t>
      </w:r>
      <w:proofErr w:type="spellStart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Uzdraitės</w:t>
      </w:r>
      <w:proofErr w:type="spellEnd"/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parodos atidarymas.</w:t>
      </w: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 Renginio metu skambėjo Dalios </w:t>
      </w:r>
      <w:proofErr w:type="spellStart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Vaicenavičienės</w:t>
      </w:r>
      <w:proofErr w:type="spellEnd"/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 autoriniai romansai ir dainuojamosios poezijos kūriniai.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Liepos 22 d.  </w:t>
      </w:r>
      <w:r w:rsidRPr="0030516A">
        <w:rPr>
          <w:rFonts w:ascii="Times New Roman" w:hAnsi="Times New Roman"/>
          <w:sz w:val="24"/>
          <w:szCs w:val="24"/>
          <w:lang w:val="lt-LT"/>
        </w:rPr>
        <w:t>„Anykščių forumas gyvai: tapatybė ir ateitis“.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Liepos 22 d. </w:t>
      </w: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Meninės instaliacijos „Dingusio Anykščių karališkojo dvaro atmintis“ pristatymas.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Liepos 22 d. Leidinio „Karaliai Anykščiuose. Nuo Kazimiero Jogailaičio iki Zigmanto Vazos“ sutiktuvės.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Liepos 22 d. Anykštėnų sueiga ,,Sudainuokime Anykščius” prie A. Baranausko paminklo.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Liepos 23 d. Žemės ir angelų meno parodos „Surask...Angelų kelias“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Liepos 23 d. PAB X-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asis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suvažiavimas Koplyčioje. Mildos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Daunoraitės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(fortepijonas) ir dainininkės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Jazzu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Liepos 23 d. Parodos „Šv. Ona Lietuvos dailėje“ iš LNDM fondų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lastRenderedPageBreak/>
        <w:t xml:space="preserve">Liepos 23 d. Festivalio Šv. Kristoforo kamerinio orkestro koncertas. Solistė Nora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Petročenko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(mecosopranas) Anykščių Šv. Mato bažnyčioje.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Rugpjūčio 5 d. Festivalis "Muzikos savaitgaliai Anykščiuose". Vokalinės muzikos koncertas ,,Vakaras, naktis, rytas“ koplyčioje. Atlikėjai: Raminta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Vaicekauskaitė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(sopranas) ir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E.Pilipavičiūtė-Juraškienė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(fortepijonas).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Rugpjūčio 20 d. </w:t>
      </w:r>
      <w:r w:rsidRPr="0030516A">
        <w:rPr>
          <w:rFonts w:ascii="Times New Roman" w:hAnsi="Times New Roman"/>
          <w:sz w:val="24"/>
          <w:szCs w:val="24"/>
          <w:lang w:val="lt-LT"/>
        </w:rPr>
        <w:t xml:space="preserve">„Nedingęs“. Teatrinis pasivaikščiojimas po poeto Antano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Kalanavičiaus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gyvenimą ir kūrybą.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Rugpjūčio 27 d. Festivalio koncertas "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Twenty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fingers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Duo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": Lora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Kmieliauskaitė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(smuikas) ir Arnas Kmieliauskas (violončelė.)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2 d. Fotografijų parodos „Jonas Mekas.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Semeniškių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idilės“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2 d. Festivalio barokinės muzikos koncertas. Indrė Kučinskaitė (cinkas),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Anna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Noelle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Amstutz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(barokinis smuikas) ir Vilimas Norkūnas (vargonai) Anykščių Šv. Mato bažnyčioje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17 d. Festivalio edukacinis koncertas visai šeimai „Pakeliaukime po epochas šešiomis kalbomis“. Valstybinis Vilniaus kvartetas ir solistė Jomantė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Šležaitė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(sopranas).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21 d. Fotomenininko Sauliaus Paukščio edukacinis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performansas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>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Rugsėjo 23 d. Jono Meko filmo „Judėdamas pirmyn aš retkarčiais pastebėdavau grožį“ peržiūra.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24 d. Vytauto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Valiaus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kūrybos parodos pristatymas.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Rugsėjo 24 d. Anykščių kvarteto koncertas ir meninis Laimės žiburio apšvietimas.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Rugsėjo 24 d. Festivalio koncertas “Muzikinės provokacijos": Petras Vyšniauskas (saksofonas), Aleksandra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Žvirblytė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(fortepijonas).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Rugsėjo 28 d. “LIEPSNOS GELTONOS IR MĖLYNOS“. </w:t>
      </w:r>
      <w:r w:rsidRPr="0030516A">
        <w:rPr>
          <w:rFonts w:ascii="Times New Roman" w:hAnsi="Times New Roman"/>
          <w:sz w:val="24"/>
          <w:szCs w:val="24"/>
          <w:lang w:val="lt-LT"/>
        </w:rPr>
        <w:t>Kūrybos jungtys (Lietuva/Ukraina).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Spalio 1 d. Festivalio uždarymo koncertas  - kamerinis ansamblis “Vilniaus arsenalas”.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Spalio 7 d. V.V. Landsbergio filmas ,,Senis prie jūros“ ir V. Landsbergio knygos pristatymas.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Spalio 12 d.  dailininkų G. ir V.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Ajauskų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tapybos parodos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Spalio 19 d. Kun. Stanislovo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Krumpliausko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knygos „Kunigas-žmogus“ pristatymas.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spacing w:after="0" w:line="240" w:lineRule="auto"/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Spalio 22 d.</w:t>
      </w:r>
      <w:r w:rsidRPr="0030516A">
        <w:rPr>
          <w:rStyle w:val="PagrindinistekstasDiagrama"/>
          <w:rFonts w:eastAsia="Calibri"/>
          <w:szCs w:val="24"/>
          <w:shd w:val="clear" w:color="auto" w:fill="FFFFFF"/>
          <w:lang w:val="lt-LT"/>
        </w:rPr>
        <w:t xml:space="preserve"> </w:t>
      </w:r>
      <w:proofErr w:type="spellStart"/>
      <w:r w:rsidRPr="0030516A">
        <w:rPr>
          <w:rStyle w:val="Emfaz"/>
          <w:rFonts w:ascii="Times New Roman" w:hAnsi="Times New Roman"/>
          <w:sz w:val="24"/>
          <w:szCs w:val="24"/>
          <w:shd w:val="clear" w:color="auto" w:fill="FFFFFF"/>
          <w:lang w:val="lt-LT"/>
        </w:rPr>
        <w:t>Playback</w:t>
      </w:r>
      <w:proofErr w:type="spellEnd"/>
      <w:r w:rsidRPr="0030516A">
        <w:rPr>
          <w:rStyle w:val="Emfaz"/>
          <w:rFonts w:ascii="Times New Roman" w:hAnsi="Times New Roman"/>
          <w:bCs/>
          <w:sz w:val="24"/>
          <w:szCs w:val="24"/>
          <w:shd w:val="clear" w:color="auto" w:fill="FFFFFF"/>
          <w:lang w:val="lt-LT"/>
        </w:rPr>
        <w:t> </w:t>
      </w:r>
      <w:r w:rsidRPr="0030516A">
        <w:rPr>
          <w:rStyle w:val="Grietas"/>
          <w:rFonts w:ascii="Times New Roman" w:hAnsi="Times New Roman"/>
          <w:b w:val="0"/>
          <w:sz w:val="24"/>
          <w:szCs w:val="24"/>
          <w:shd w:val="clear" w:color="auto" w:fill="FFFFFF"/>
          <w:lang w:val="lt-LT"/>
        </w:rPr>
        <w:t>teatro „VAKHTERY“ (Ukraina) pasirodymas ir kūrybinės dirbtuvės.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Lapkričio 3 d. ADOX. Atidarymas. Filmo ,,Šuolis“ (režisierė Giedrė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Žičkytė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) peržiūra..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Lapkričio 10 d.  ADOX. Filmų „Mončys. Žemaitis iš Paryžiaus“ ir „Pasienio paukščiai“ peržiūra|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Lapkričio 17 d. ADOX. Filmas „MR. LANDSBERGIS. SUGRIAUTI BLOGIO IMPERIJĄ“ (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rež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. S.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Loznica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).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Lapkričio 23 d. ADOX renginys KARO IR TAIKOS KONTEKSTAI, skirtas paminėti Lietuvos Kariuomenės Dieną. Dalyvavo: karo žurnalistas Aleksandras Matonis,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Oleksandras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Tereščenka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– Ukrainos karo veteranas, didvyris.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Lapkričio 24 d. ADOX. Filmas „SUGRĮŽĘ IŠ NIUJORKO“ (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rež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. R. Rakauskaitė). 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Lapkričio 30 d.  Jurgio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Karnavičiaus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koncertas.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Philip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</w:t>
      </w:r>
      <w:proofErr w:type="spellStart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Glass</w:t>
      </w:r>
      <w:proofErr w:type="spellEnd"/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 xml:space="preserve"> fortepijoninė muzika.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G</w:t>
      </w:r>
      <w:bookmarkStart w:id="0" w:name="_GoBack"/>
      <w:bookmarkEnd w:id="0"/>
      <w:r w:rsidRPr="0030516A">
        <w:rPr>
          <w:rFonts w:ascii="Times New Roman" w:hAnsi="Times New Roman"/>
          <w:sz w:val="24"/>
          <w:szCs w:val="24"/>
          <w:lang w:val="lt-LT"/>
        </w:rPr>
        <w:t>ruodžio 1 d. Beno Narbuto kūrybos parodos „Balti ženklai“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Gruodžio 3 d.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Rugilės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Daujotaitės ir grupės giesmių koncertas „Dangus yra arčiau“.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Gruodžio 8 d. jaunųjų anykštėnų fotografijų parodos ,,Laimės žiburio šviesoje“ atidarymas.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Gruodžio 13 d. Anykščių menų mokyklos mokinių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lastRenderedPageBreak/>
        <w:t>Gruodžio 27 d. Senovinės muzikos ansamblio „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Hansanova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>“ koncertas.</w:t>
      </w:r>
    </w:p>
    <w:p w:rsidR="0030516A" w:rsidRPr="0030516A" w:rsidRDefault="0030516A" w:rsidP="0030516A">
      <w:pPr>
        <w:pStyle w:val="Sraopastraipa"/>
        <w:numPr>
          <w:ilvl w:val="0"/>
          <w:numId w:val="1"/>
        </w:numPr>
        <w:tabs>
          <w:tab w:val="left" w:pos="9072"/>
        </w:tabs>
        <w:contextualSpacing/>
        <w:jc w:val="both"/>
        <w:rPr>
          <w:rStyle w:val="Grietas"/>
          <w:rFonts w:ascii="Times New Roman" w:hAnsi="Times New Roman"/>
          <w:b w:val="0"/>
          <w:sz w:val="24"/>
          <w:szCs w:val="24"/>
          <w:lang w:val="lt-LT"/>
        </w:rPr>
      </w:pPr>
      <w:r w:rsidRPr="0030516A">
        <w:rPr>
          <w:rStyle w:val="Grietas"/>
          <w:rFonts w:ascii="Times New Roman" w:hAnsi="Times New Roman"/>
          <w:b w:val="0"/>
          <w:sz w:val="24"/>
          <w:szCs w:val="24"/>
          <w:lang w:val="lt-LT"/>
        </w:rPr>
        <w:t>Gruodžio 30 d.  Grupės ,,Baltos varnos“ koncertas.</w:t>
      </w:r>
    </w:p>
    <w:p w:rsidR="0030516A" w:rsidRPr="0030516A" w:rsidRDefault="0030516A" w:rsidP="0030516A">
      <w:pPr>
        <w:pStyle w:val="Sraopastraipa"/>
        <w:tabs>
          <w:tab w:val="left" w:pos="9072"/>
        </w:tabs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</w:p>
    <w:p w:rsidR="0030516A" w:rsidRPr="0030516A" w:rsidRDefault="0030516A" w:rsidP="0030516A">
      <w:pPr>
        <w:tabs>
          <w:tab w:val="left" w:pos="9072"/>
        </w:tabs>
        <w:ind w:left="3301" w:firstLine="587"/>
        <w:contextualSpacing/>
        <w:jc w:val="both"/>
      </w:pPr>
      <w:r w:rsidRPr="0030516A">
        <w:t>PARODOS</w:t>
      </w:r>
    </w:p>
    <w:p w:rsidR="0030516A" w:rsidRPr="0030516A" w:rsidRDefault="0030516A" w:rsidP="0030516A">
      <w:pPr>
        <w:tabs>
          <w:tab w:val="left" w:pos="9072"/>
        </w:tabs>
        <w:ind w:left="3301" w:firstLine="587"/>
        <w:contextualSpacing/>
        <w:jc w:val="both"/>
      </w:pP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Aušros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Jasiukevičiūtės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ir Daumanto Kučo kūrybos paroda “Viena tėkmė-dvi srovės“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Marijos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Šnipaitės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personalinė kasdienybės skulptūrų paroda ,,Pro šalį“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Fotomenininko Algimanto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Žižiūno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paroda ,,...neišėjusiems sugrįžti...“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Arvydo Každailio piešinių paroda „Vėlyvas pavasaris“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bCs/>
          <w:iCs/>
          <w:sz w:val="24"/>
          <w:szCs w:val="24"/>
          <w:lang w:val="lt-LT"/>
        </w:rPr>
        <w:t xml:space="preserve">Ingos </w:t>
      </w:r>
      <w:proofErr w:type="spellStart"/>
      <w:r w:rsidRPr="0030516A">
        <w:rPr>
          <w:rFonts w:ascii="Times New Roman" w:hAnsi="Times New Roman"/>
          <w:bCs/>
          <w:iCs/>
          <w:sz w:val="24"/>
          <w:szCs w:val="24"/>
          <w:lang w:val="lt-LT"/>
        </w:rPr>
        <w:t>Dargužytės</w:t>
      </w:r>
      <w:proofErr w:type="spellEnd"/>
      <w:r w:rsidRPr="0030516A">
        <w:rPr>
          <w:rFonts w:ascii="Times New Roman" w:hAnsi="Times New Roman"/>
          <w:bCs/>
          <w:iCs/>
          <w:sz w:val="24"/>
          <w:szCs w:val="24"/>
          <w:lang w:val="lt-LT"/>
        </w:rPr>
        <w:t xml:space="preserve"> grafikos paroda </w:t>
      </w:r>
      <w:hyperlink r:id="rId5" w:history="1">
        <w:r w:rsidRPr="0030516A">
          <w:rPr>
            <w:rStyle w:val="Hipersaitas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lt-LT"/>
          </w:rPr>
          <w:t xml:space="preserve">,,Karta arba </w:t>
        </w:r>
        <w:proofErr w:type="spellStart"/>
        <w:r w:rsidRPr="0030516A">
          <w:rPr>
            <w:rStyle w:val="Hipersaitas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lt-LT"/>
          </w:rPr>
          <w:t>kărta</w:t>
        </w:r>
        <w:proofErr w:type="spellEnd"/>
        <w:r w:rsidRPr="0030516A">
          <w:rPr>
            <w:rStyle w:val="Hipersaitas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lt-LT"/>
          </w:rPr>
          <w:t>”</w:t>
        </w:r>
      </w:hyperlink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 Anykščių krašto tautodailės paroda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Sauliaus Milašiaus kūrybos paroda “Ieškojimai”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Fotografijų paroda “Domicelė Tarabildienė kita kūrybos pusė”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Jungtinė menininkų paroda-pardavimas ,,Pirk meną, paremk Ukrainą“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Anykščių menų mokyklos absolventų darbų paroda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„Dingusio karališkojo Anykščių dvaro atmintis“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„Šv. Ona Lietuvos dailėje“ paroda iš Lietuvos nacionalinio dailės muziejaus fondų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Loretos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Uzdraitės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paroda ,,Dėkingumo ženklai“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Dailininkų plenero, vykusio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Niūronyse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>, tapybos paroda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„Žemės ir angelų meno paroda“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Fotografijų paroda “Jonas Mekas.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Semeniškių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idilės”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Vytauto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Valiaus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kūrybos paroda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color w:val="0D0D0D"/>
          <w:sz w:val="24"/>
          <w:szCs w:val="24"/>
          <w:lang w:val="lt-LT"/>
        </w:rPr>
        <w:t xml:space="preserve">Laimutės </w:t>
      </w:r>
      <w:proofErr w:type="spellStart"/>
      <w:r w:rsidRPr="0030516A">
        <w:rPr>
          <w:rFonts w:ascii="Times New Roman" w:hAnsi="Times New Roman"/>
          <w:color w:val="0D0D0D"/>
          <w:sz w:val="24"/>
          <w:szCs w:val="24"/>
          <w:lang w:val="lt-LT"/>
        </w:rPr>
        <w:t>Kozlovienės</w:t>
      </w:r>
      <w:proofErr w:type="spellEnd"/>
      <w:r w:rsidRPr="0030516A">
        <w:rPr>
          <w:rFonts w:ascii="Times New Roman" w:hAnsi="Times New Roman"/>
          <w:color w:val="0D0D0D"/>
          <w:sz w:val="24"/>
          <w:szCs w:val="24"/>
          <w:lang w:val="lt-LT"/>
        </w:rPr>
        <w:t xml:space="preserve"> paroda „Angelai gyvena...“ (iš Angelų muziejaus fondų) Svėdasų </w:t>
      </w:r>
      <w:proofErr w:type="spellStart"/>
      <w:r w:rsidRPr="0030516A">
        <w:rPr>
          <w:rFonts w:ascii="Times New Roman" w:hAnsi="Times New Roman"/>
          <w:color w:val="0D0D0D"/>
          <w:sz w:val="24"/>
          <w:szCs w:val="24"/>
          <w:lang w:val="lt-LT"/>
        </w:rPr>
        <w:t>Marikonių</w:t>
      </w:r>
      <w:proofErr w:type="spellEnd"/>
      <w:r w:rsidRPr="0030516A">
        <w:rPr>
          <w:rFonts w:ascii="Times New Roman" w:hAnsi="Times New Roman"/>
          <w:color w:val="0D0D0D"/>
          <w:sz w:val="24"/>
          <w:szCs w:val="24"/>
          <w:lang w:val="lt-LT"/>
        </w:rPr>
        <w:t xml:space="preserve"> koplyčioje ir Svėdasų bibliotekoje.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 xml:space="preserve">Valentino ir  Gražinos </w:t>
      </w:r>
      <w:proofErr w:type="spellStart"/>
      <w:r w:rsidRPr="0030516A">
        <w:rPr>
          <w:rFonts w:ascii="Times New Roman" w:hAnsi="Times New Roman"/>
          <w:sz w:val="24"/>
          <w:szCs w:val="24"/>
          <w:lang w:val="lt-LT"/>
        </w:rPr>
        <w:t>Ajauskų</w:t>
      </w:r>
      <w:proofErr w:type="spellEnd"/>
      <w:r w:rsidRPr="0030516A">
        <w:rPr>
          <w:rFonts w:ascii="Times New Roman" w:hAnsi="Times New Roman"/>
          <w:sz w:val="24"/>
          <w:szCs w:val="24"/>
          <w:lang w:val="lt-LT"/>
        </w:rPr>
        <w:t xml:space="preserve"> tapybos paroda ,,Vasara“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Paroda-instaliacija ,,Namų sienos“.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Beno Narbuto kūrybos paroda „Balti ženklai“</w:t>
      </w:r>
    </w:p>
    <w:p w:rsidR="0030516A" w:rsidRPr="0030516A" w:rsidRDefault="0030516A" w:rsidP="0030516A">
      <w:pPr>
        <w:pStyle w:val="Sraopastraipa"/>
        <w:numPr>
          <w:ilvl w:val="0"/>
          <w:numId w:val="2"/>
        </w:numPr>
        <w:tabs>
          <w:tab w:val="left" w:pos="9072"/>
        </w:tabs>
        <w:jc w:val="both"/>
        <w:rPr>
          <w:rFonts w:ascii="Times New Roman" w:hAnsi="Times New Roman"/>
          <w:sz w:val="24"/>
          <w:szCs w:val="24"/>
          <w:lang w:val="lt-LT"/>
        </w:rPr>
      </w:pPr>
      <w:r w:rsidRPr="0030516A">
        <w:rPr>
          <w:rFonts w:ascii="Times New Roman" w:hAnsi="Times New Roman"/>
          <w:sz w:val="24"/>
          <w:szCs w:val="24"/>
          <w:lang w:val="lt-LT"/>
        </w:rPr>
        <w:t>Jaunųjų anykštėnų fotografijų paroda ,,Laimės žiburio šviesoje“.</w:t>
      </w:r>
    </w:p>
    <w:p w:rsidR="009604FA" w:rsidRPr="0030516A" w:rsidRDefault="009604FA"/>
    <w:sectPr w:rsidR="009604FA" w:rsidRPr="0030516A" w:rsidSect="00D508EE">
      <w:pgSz w:w="11906" w:h="16838" w:code="9"/>
      <w:pgMar w:top="1701" w:right="849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86317"/>
    <w:multiLevelType w:val="hybridMultilevel"/>
    <w:tmpl w:val="0A4A2A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1511E"/>
    <w:multiLevelType w:val="hybridMultilevel"/>
    <w:tmpl w:val="00F63E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6A"/>
    <w:rsid w:val="0030516A"/>
    <w:rsid w:val="0096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305A7-43AC-472E-8F9F-8CF75709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516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30516A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semiHidden/>
    <w:unhideWhenUsed/>
    <w:rsid w:val="0030516A"/>
    <w:pPr>
      <w:overflowPunct w:val="0"/>
      <w:autoSpaceDE w:val="0"/>
      <w:autoSpaceDN w:val="0"/>
      <w:adjustRightInd w:val="0"/>
      <w:jc w:val="both"/>
    </w:pPr>
    <w:rPr>
      <w:rFonts w:eastAsia="Times New Roman"/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0516A"/>
    <w:rPr>
      <w:rFonts w:ascii="Times New Roman" w:eastAsia="Times New Roman" w:hAnsi="Times New Roman" w:cs="Times New Roman"/>
      <w:bCs/>
      <w:sz w:val="24"/>
      <w:szCs w:val="20"/>
    </w:rPr>
  </w:style>
  <w:style w:type="paragraph" w:styleId="Sraopastraipa">
    <w:name w:val="List Paragraph"/>
    <w:basedOn w:val="prastasis"/>
    <w:uiPriority w:val="99"/>
    <w:qFormat/>
    <w:rsid w:val="0030516A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character" w:styleId="Grietas">
    <w:name w:val="Strong"/>
    <w:uiPriority w:val="22"/>
    <w:qFormat/>
    <w:rsid w:val="0030516A"/>
    <w:rPr>
      <w:b/>
      <w:bCs/>
    </w:rPr>
  </w:style>
  <w:style w:type="character" w:styleId="Emfaz">
    <w:name w:val="Emphasis"/>
    <w:uiPriority w:val="20"/>
    <w:qFormat/>
    <w:rsid w:val="00305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enucentras.lt/ingos-darguzytes-grafikos-parod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4645</Words>
  <Characters>2648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Tomas</cp:lastModifiedBy>
  <cp:revision>1</cp:revision>
  <dcterms:created xsi:type="dcterms:W3CDTF">2023-02-22T14:19:00Z</dcterms:created>
  <dcterms:modified xsi:type="dcterms:W3CDTF">2023-02-22T14:20:00Z</dcterms:modified>
</cp:coreProperties>
</file>